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446"/>
        <w:gridCol w:w="336"/>
        <w:gridCol w:w="7010"/>
      </w:tblGrid>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ұйымының арнайы педагогы»</w:t>
            </w:r>
          </w:p>
          <w:p w:rsidR="00B73718" w:rsidRPr="00AB114E" w:rsidRDefault="00B73718" w:rsidP="00AB114E">
            <w:pPr>
              <w:pStyle w:val="a5"/>
              <w:jc w:val="center"/>
              <w:rPr>
                <w:rFonts w:ascii="Times New Roman" w:eastAsia="Times New Roman" w:hAnsi="Times New Roman" w:cs="Times New Roman"/>
                <w:b/>
                <w:sz w:val="28"/>
                <w:szCs w:val="28"/>
                <w:lang w:val="kk-KZ"/>
              </w:rPr>
            </w:pPr>
            <w:r w:rsidRPr="00744CF7">
              <w:rPr>
                <w:rFonts w:ascii="Times New Roman" w:eastAsia="Times New Roman" w:hAnsi="Times New Roman" w:cs="Times New Roman"/>
                <w:b/>
                <w:sz w:val="28"/>
                <w:szCs w:val="28"/>
              </w:rPr>
              <w:t>лауазымының бос орнына конкурсқа хабарландыру</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ұйымның  педагогы (дефектолог)» лауазымын</w:t>
            </w:r>
            <w:r w:rsidR="004A767F">
              <w:rPr>
                <w:rFonts w:ascii="Times New Roman" w:eastAsia="Times New Roman" w:hAnsi="Times New Roman" w:cs="Times New Roman"/>
                <w:b/>
                <w:sz w:val="28"/>
                <w:szCs w:val="28"/>
              </w:rPr>
              <w:t xml:space="preserve">ың бос орнына құжаттарды беру </w:t>
            </w:r>
            <w:r w:rsidR="006B3537">
              <w:rPr>
                <w:rFonts w:ascii="Times New Roman" w:eastAsia="Times New Roman" w:hAnsi="Times New Roman" w:cs="Times New Roman"/>
                <w:b/>
                <w:sz w:val="28"/>
                <w:szCs w:val="28"/>
                <w:lang w:val="kk-KZ"/>
              </w:rPr>
              <w:t>17</w:t>
            </w:r>
            <w:r w:rsidR="004A767F">
              <w:rPr>
                <w:rFonts w:ascii="Times New Roman" w:eastAsia="Times New Roman" w:hAnsi="Times New Roman" w:cs="Times New Roman"/>
                <w:b/>
                <w:sz w:val="28"/>
                <w:szCs w:val="28"/>
              </w:rPr>
              <w:t>.0</w:t>
            </w:r>
            <w:r w:rsidR="006B3537">
              <w:rPr>
                <w:rFonts w:ascii="Times New Roman" w:eastAsia="Times New Roman" w:hAnsi="Times New Roman" w:cs="Times New Roman"/>
                <w:b/>
                <w:sz w:val="28"/>
                <w:szCs w:val="28"/>
                <w:lang w:val="kk-KZ"/>
              </w:rPr>
              <w:t>7</w:t>
            </w:r>
            <w:r w:rsidR="004A767F">
              <w:rPr>
                <w:rFonts w:ascii="Times New Roman" w:eastAsia="Times New Roman" w:hAnsi="Times New Roman" w:cs="Times New Roman"/>
                <w:b/>
                <w:sz w:val="28"/>
                <w:szCs w:val="28"/>
              </w:rPr>
              <w:t xml:space="preserve">.2025 жылдан бастап </w:t>
            </w:r>
            <w:r w:rsidR="006B3537">
              <w:rPr>
                <w:rFonts w:ascii="Times New Roman" w:eastAsia="Times New Roman" w:hAnsi="Times New Roman" w:cs="Times New Roman"/>
                <w:b/>
                <w:sz w:val="28"/>
                <w:szCs w:val="28"/>
                <w:lang w:val="kk-KZ"/>
              </w:rPr>
              <w:t>25</w:t>
            </w:r>
            <w:r w:rsidR="006B3537">
              <w:rPr>
                <w:rFonts w:ascii="Times New Roman" w:eastAsia="Times New Roman" w:hAnsi="Times New Roman" w:cs="Times New Roman"/>
                <w:b/>
                <w:sz w:val="28"/>
                <w:szCs w:val="28"/>
              </w:rPr>
              <w:t>.07</w:t>
            </w:r>
            <w:r w:rsidR="000A1CE9">
              <w:rPr>
                <w:rFonts w:ascii="Times New Roman" w:eastAsia="Times New Roman" w:hAnsi="Times New Roman" w:cs="Times New Roman"/>
                <w:b/>
                <w:sz w:val="28"/>
                <w:szCs w:val="28"/>
              </w:rPr>
              <w:t>.2025</w:t>
            </w:r>
            <w:r w:rsidRPr="00744CF7">
              <w:rPr>
                <w:rFonts w:ascii="Times New Roman" w:eastAsia="Times New Roman" w:hAnsi="Times New Roman" w:cs="Times New Roman"/>
                <w:b/>
                <w:sz w:val="28"/>
                <w:szCs w:val="28"/>
              </w:rPr>
              <w:t xml:space="preserve"> жылға дейін жарамды</w:t>
            </w:r>
            <w:r w:rsidR="00D37EDE">
              <w:rPr>
                <w:rFonts w:ascii="Times New Roman" w:eastAsia="Times New Roman" w:hAnsi="Times New Roman" w:cs="Times New Roman"/>
                <w:b/>
                <w:sz w:val="28"/>
                <w:szCs w:val="28"/>
                <w:lang w:val="kk-KZ"/>
              </w:rPr>
              <w:t xml:space="preserve"> </w:t>
            </w:r>
            <w:r w:rsidRPr="00744CF7">
              <w:rPr>
                <w:rFonts w:ascii="Times New Roman" w:eastAsia="Times New Roman" w:hAnsi="Times New Roman" w:cs="Times New Roman"/>
                <w:b/>
                <w:sz w:val="28"/>
                <w:szCs w:val="28"/>
              </w:rPr>
              <w:t>(7 жұмыс күні)</w:t>
            </w:r>
          </w:p>
        </w:tc>
      </w:tr>
      <w:tr w:rsidR="00AB114E" w:rsidRPr="00B73718" w:rsidTr="000A00BF">
        <w:tc>
          <w:tcPr>
            <w:tcW w:w="9792" w:type="dxa"/>
            <w:gridSpan w:val="3"/>
            <w:shd w:val="clear" w:color="auto" w:fill="FFFFFF"/>
            <w:tcMar>
              <w:top w:w="77" w:type="dxa"/>
              <w:left w:w="153" w:type="dxa"/>
              <w:bottom w:w="77" w:type="dxa"/>
              <w:right w:w="153" w:type="dxa"/>
            </w:tcMar>
            <w:vAlign w:val="bottom"/>
            <w:hideMark/>
          </w:tcPr>
          <w:p w:rsidR="00AB114E" w:rsidRPr="00B73718" w:rsidRDefault="00AB114E"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Павлодар облысы әкімдігі Павлодар облысы білім беру басқармасының «№ 3 арнайы мектеп-интернаты» КММ арнайы білім беру ұйымның  педагогы — бос лауазымына орналасуға ашық конкурс жариялайды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 туралы ақпарат:</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аймақ</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 Ақсу қаласы , Ақсу кенті</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Жұмыс орны</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әкімдігі Павлодар облысы білім беру басқармасының «№ 3 арнайы мектеп-интернаты» КММ</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Пошталық мекенжайы: индекс 140102  Аксу қаласы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Марта  көшесі 8 үй</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Байланыс телефоны: 8(71837) 30205  (қабылдау бөлмесі)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Электро</w:t>
            </w:r>
            <w:r w:rsidR="006B3537">
              <w:rPr>
                <w:rFonts w:ascii="Times New Roman" w:eastAsia="Times New Roman" w:hAnsi="Times New Roman" w:cs="Times New Roman"/>
                <w:sz w:val="28"/>
                <w:szCs w:val="28"/>
              </w:rPr>
              <w:t>ндық пошта: internataksu@</w:t>
            </w:r>
            <w:r w:rsidR="006B3537">
              <w:rPr>
                <w:rFonts w:ascii="Times New Roman" w:eastAsia="Times New Roman" w:hAnsi="Times New Roman" w:cs="Times New Roman"/>
                <w:sz w:val="28"/>
                <w:szCs w:val="28"/>
                <w:lang w:val="en-US"/>
              </w:rPr>
              <w:t>edu</w:t>
            </w:r>
            <w:r w:rsidRPr="00B73718">
              <w:rPr>
                <w:rFonts w:ascii="Times New Roman" w:eastAsia="Times New Roman" w:hAnsi="Times New Roman" w:cs="Times New Roman"/>
                <w:sz w:val="28"/>
                <w:szCs w:val="28"/>
              </w:rPr>
              <w:t>.kz</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лауазымдар саны</w:t>
            </w:r>
          </w:p>
        </w:tc>
        <w:tc>
          <w:tcPr>
            <w:tcW w:w="7346" w:type="dxa"/>
            <w:gridSpan w:val="2"/>
            <w:shd w:val="clear" w:color="auto" w:fill="FFFFFF"/>
            <w:tcMar>
              <w:top w:w="77" w:type="dxa"/>
              <w:left w:w="153" w:type="dxa"/>
              <w:bottom w:w="77" w:type="dxa"/>
              <w:right w:w="153" w:type="dxa"/>
            </w:tcMar>
            <w:vAlign w:val="bottom"/>
            <w:hideMark/>
          </w:tcPr>
          <w:p w:rsidR="00B73718" w:rsidRPr="00744CF7" w:rsidRDefault="006B3537" w:rsidP="00B73718">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оның ішінде: 2 (орыс тілінде </w:t>
            </w:r>
            <w:r w:rsidR="00D538AE">
              <w:rPr>
                <w:rFonts w:ascii="Times New Roman" w:eastAsia="Times New Roman" w:hAnsi="Times New Roman" w:cs="Times New Roman"/>
                <w:sz w:val="28"/>
                <w:szCs w:val="28"/>
                <w:lang w:val="kk-KZ"/>
              </w:rPr>
              <w:t>білім беру) 1 ( мемлекеттік тілде білім беру)</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лауазымға кандидаттардың құжаттар пакеті:</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қатысушы Педагог «Мемлекеттік білім беру ұйымдарының бірінші басшылары мен педагогтерін лауазымға тағайындау, лауазымнан босату қағидаларын бекіту туралы»бекітілген Қағидалардың 154-тармағына сәйкес электрондық немесе қағаз түрінде мынадай құжаттарды жіберуге тиіс</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бұйрығымен бекітілген мемлекеттік білім беру ұйымдарының бірінші басшылары мен педагогтерін қызметінен босату туралы».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осы Қағидаларға 15-қосымшаға сәйкес нысан бойынша қоса берілетін құжаттардың тізбесін көрсете отырып, конкурсқа қатысу туралы өтініш;</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2)жеке басын куәландыратын құжат не цифрлық құжаттар </w:t>
            </w:r>
            <w:r w:rsidRPr="00B73718">
              <w:rPr>
                <w:rFonts w:ascii="Times New Roman" w:eastAsia="Times New Roman" w:hAnsi="Times New Roman" w:cs="Times New Roman"/>
                <w:sz w:val="28"/>
                <w:szCs w:val="28"/>
              </w:rPr>
              <w:lastRenderedPageBreak/>
              <w:t>сервисінен электрондық құжат (сәйкестендіру үшін);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 кадрларды есепке алу бойынша толтырылған жеке парақ (нақты тұрғылықты мекен-жайы және байланыс телефондары көрсетілген-Бар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5)еңбек қызметін растайтын құжаттың көшірмесі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7) Психоневрологиялық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Наркологиялық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9) сертификаттаудан өту нәтижелері туралы сертификат немесе қолданыстағы біліктілік санатының болуы туралы куәлік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12) 16-қосымшаға сәйкес нысан бойынша педагогтің бос немесе уақытша бос лауазымына кандидаттың толтырылған бағалау парағы.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13) ұзақтығы кемінде 10 минут, ең аз рұқсаты – 720 x 480 болатын өтілі жоқ кандидат үшін бейнепрезентация (өзін-өзі таныстыру).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156. Осы Қағидалардың 154-тармағында көрсетілген құжаттардың біреуінің болмауы құжаттарды кандидатқа қайтару үшін негіз болып табылады.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Арнайы білім беру ұйымының арнайы педагог лауазымына қойылатын талаптар:</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 xml:space="preserve">«Педагог лауазымдарының үлгілік біліктілік сипаттамаларын </w:t>
            </w:r>
            <w:r w:rsidRPr="00AB114E">
              <w:rPr>
                <w:rFonts w:ascii="Times New Roman" w:eastAsia="Times New Roman" w:hAnsi="Times New Roman" w:cs="Times New Roman"/>
                <w:b/>
                <w:sz w:val="28"/>
                <w:szCs w:val="28"/>
              </w:rPr>
              <w:lastRenderedPageBreak/>
              <w:t>бекіту туралы»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Қазақстан Республикасы Білім және ғылым министрінің 2009 жылғы 13 шілдедегі № 338 бұйрығы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(жаңа редакцияда — ҚР Білім Министрінің 07.08.2023 № 249 бұйрығымен)</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Параграф 4. Арнайы білім беру ұйымының арнайы педагогы (мұғалім-дефектолог, дефектолог, мұғалім-логопед, логопед, олигофренопедагог)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144. Лауазымдық міндеттері: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мүмкіндігі шектеулі балалармен жеке, топтық және кіші топтық сабақтар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 мүмкіндігі шектеулі балаларда психофизикалық дамудың бұзылуын жеңу үшін жеке оқу, Жеке 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психологиялық-педагогикалық қолдау көрсетеді;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ұйымдарында ерекше білім беру қажеттіліктері бар балаларды психологиялық-педагогикалық сүйемелдеуді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өзара іс-қимылды қамтамасыз етеді, білім берудегі инклюзивтілік қағидатын іске асыруға ықпал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түзету кабинеттері, оңалту орталықтары, аутизм-орталықтар және басқа да орталықтар) іске асыратын арнаулы білім беру ұйымдарының арнаулы педагогы мүмкіндігі шектеулі </w:t>
            </w:r>
            <w:r w:rsidRPr="00B73718">
              <w:rPr>
                <w:rFonts w:ascii="Times New Roman" w:eastAsia="Times New Roman" w:hAnsi="Times New Roman" w:cs="Times New Roman"/>
                <w:sz w:val="28"/>
                <w:szCs w:val="28"/>
              </w:rPr>
              <w:lastRenderedPageBreak/>
              <w:t>балаларға арнаулы педагогикалық тексеру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ерекше білім беру қажеттіліктерін командалық бағалауды жүргізуге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Жеке оқу, Жеке-дамыту,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өздерінің кәсіби құзыреттілігін арттырады;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әдістемелік кеңестердің, әдістемелік бірлестіктердің, желілік қауымдастықтардың отырыстарына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қоғамның ерекше білім беру қажеттіліктері бар адамдарға деген толерантты көзқарасын қалыптастыру бойынша жұмыс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қауіпсіздігі және еңбекті қорғау, өртке қарсы қорғау ережелерін сақтайды;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 процесі кезеңінде балалардың өмірін, денсаулығын және құқықтарын қорғауды қамтамасыз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145. Білуі керек:</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Қазақстан Республикасының Конституциясы, «Білім туралы», «Педагог мәртебесі туралы», «Мүмкіндігі шектеулі балаларды әлеуметтік медициналық-педагогикалық және түзету арқылы қолдау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өмірлік қиын жағдайға тап болған балаларға арналған арнаулы әлеуметтік қызметтердің мемлекеттік стандарттары;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оқу-тәрбие процесін жобалау және ұйымдастыру негіздері;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білім беру саласындағы жаңа жетістіктер;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этика нормалары;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заңнамасының негіздері, еңбек қауіпсіздігі және еңбекті қорғау, өрттен қорғау ережелері, санитарлық ережелер.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146.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және (немесе) біліктіліктің жоғары деңгейі болған жағдайда: педагог-модератор үшін — кемінде 2 жыл, педагог-сарапшы үшін – кемінде 3 жыл, педагог-зерттеуші үшін — кемінде 4 жыл, педагог-шебер мамандығы бойынша жұмыс өтілі кемінде 5 жыл.</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147. Кәсіби құзыреттерді айқындай отырып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дамудағы ауытқуларды барынша түзетуге бағытталған балалардың дамуы мен жай-күйін диагностикалау, психологиялық-педагогикалық қолдау әдістерін; дефектологияның қазіргі заманғы әдістерін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ұйымының әдістемелік бірлестіктерінің жұмысына қатысу;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психологиялық-жас ерекшеліктерін ескере отырып, оқу-тәрбие процесін жоспарлау және ұйымдастыру;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2)»педагог – модератор»: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дамуындағы ауытқуларды диагностикалау мен түзетудің заманауи әдістерін қолдану, білім беру ұйымы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3)»педагог – сарапшы»: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модератор»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балалардың дамуындағы ауытқулардың алдын алу және түзету әдістері мен әдістерін қолданыңыз;</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ата-аналармен немесе оларды алмастыратын адамдармен ынтымақтастықты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инновациялық педагогикалық тәжірибені зерделеу және енгізу;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4)»педагог-зерттеуші»: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сарапшы»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дефектологиялық ғылымның соңғы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 және психология;</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қызмет бағыты бойынша басқа ұйымдармен өзара іс-қимылды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қызмет бағыты бойынша әдістемелік әзірлемелердің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басылымдарда жарияланымдардың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5)»педагог-шебер»: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зерттеуші»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педагогиканың жаңа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зерттеудің негізгі әдіснамалық принциптерін басшылыққа ала отырып, өзінің кәсіби қызметінің рефлексиясын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кәсіби даму траекториясына сәйкес өзін-өзі оқыту дағдыларына ие болу;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авторлық бағдарламаның болуы немесе облыстық оқу-әдістемелік кеңесте және РОӘК-те мақұлданған жарияланған бағдарламалардың, оқу-әдістемелік </w:t>
            </w:r>
            <w:r w:rsidRPr="00B73718">
              <w:rPr>
                <w:rFonts w:ascii="Times New Roman" w:eastAsia="Times New Roman" w:hAnsi="Times New Roman" w:cs="Times New Roman"/>
                <w:sz w:val="28"/>
                <w:szCs w:val="28"/>
              </w:rPr>
              <w:lastRenderedPageBreak/>
              <w:t>құралдардың авторы (тең авторы)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Еңбекақы</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ставка=16 сағат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Азаматтық қызметшілерге, мемлекеттік бюджет қаражаты есебінен ұсталатын ұйымдар қызметкерлеріне, қызметкерлерге еңбекақы төлеу жүйесі туралы» Қазақстан Республикасы Үкіметінің 2015 жылғы 31 желтоқсандағы № 1193 қаулысына (жаңа редакцияда-ҚР Үкіметінің 2022.10.26 № 850 қаулысына өзгерістер енгізілді-Үкіметтің 22.02.2023 жылғы № 149 қаулыларымен қазыналық кәсіпорындар»)</w:t>
            </w:r>
          </w:p>
        </w:tc>
      </w:tr>
    </w:tbl>
    <w:p w:rsidR="005E7CD6" w:rsidRPr="00B73718" w:rsidRDefault="005E7CD6" w:rsidP="00B73718">
      <w:pPr>
        <w:pStyle w:val="a5"/>
        <w:rPr>
          <w:rFonts w:ascii="Times New Roman" w:hAnsi="Times New Roman" w:cs="Times New Roman"/>
          <w:sz w:val="28"/>
          <w:szCs w:val="28"/>
        </w:rPr>
      </w:pPr>
    </w:p>
    <w:sectPr w:rsidR="005E7CD6" w:rsidRPr="00B73718" w:rsidSect="006A1B5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69C" w:rsidRDefault="0021769C" w:rsidP="00744CF7">
      <w:pPr>
        <w:spacing w:after="0" w:line="240" w:lineRule="auto"/>
      </w:pPr>
      <w:r>
        <w:separator/>
      </w:r>
    </w:p>
  </w:endnote>
  <w:endnote w:type="continuationSeparator" w:id="1">
    <w:p w:rsidR="0021769C" w:rsidRDefault="0021769C" w:rsidP="0074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69C" w:rsidRDefault="0021769C" w:rsidP="00744CF7">
      <w:pPr>
        <w:spacing w:after="0" w:line="240" w:lineRule="auto"/>
      </w:pPr>
      <w:r>
        <w:separator/>
      </w:r>
    </w:p>
  </w:footnote>
  <w:footnote w:type="continuationSeparator" w:id="1">
    <w:p w:rsidR="0021769C" w:rsidRDefault="0021769C" w:rsidP="00744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B73718"/>
    <w:rsid w:val="000A1CE9"/>
    <w:rsid w:val="001768C4"/>
    <w:rsid w:val="0021769C"/>
    <w:rsid w:val="00295AE7"/>
    <w:rsid w:val="002A27C1"/>
    <w:rsid w:val="00370319"/>
    <w:rsid w:val="004A767F"/>
    <w:rsid w:val="0059104F"/>
    <w:rsid w:val="005B0041"/>
    <w:rsid w:val="005E7CD6"/>
    <w:rsid w:val="00654D94"/>
    <w:rsid w:val="006A1B54"/>
    <w:rsid w:val="006B3537"/>
    <w:rsid w:val="00744CF7"/>
    <w:rsid w:val="00AB114E"/>
    <w:rsid w:val="00B73718"/>
    <w:rsid w:val="00B74C44"/>
    <w:rsid w:val="00D37EDE"/>
    <w:rsid w:val="00D538AE"/>
    <w:rsid w:val="00F07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3718"/>
    <w:rPr>
      <w:b/>
      <w:bCs/>
    </w:rPr>
  </w:style>
  <w:style w:type="paragraph" w:styleId="a4">
    <w:name w:val="Normal (Web)"/>
    <w:basedOn w:val="a"/>
    <w:uiPriority w:val="99"/>
    <w:unhideWhenUsed/>
    <w:rsid w:val="00B737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73718"/>
    <w:pPr>
      <w:spacing w:after="0" w:line="240" w:lineRule="auto"/>
    </w:pPr>
  </w:style>
  <w:style w:type="paragraph" w:styleId="a6">
    <w:name w:val="header"/>
    <w:basedOn w:val="a"/>
    <w:link w:val="a7"/>
    <w:uiPriority w:val="99"/>
    <w:semiHidden/>
    <w:unhideWhenUsed/>
    <w:rsid w:val="00744CF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4CF7"/>
  </w:style>
  <w:style w:type="paragraph" w:styleId="a8">
    <w:name w:val="footer"/>
    <w:basedOn w:val="a"/>
    <w:link w:val="a9"/>
    <w:uiPriority w:val="99"/>
    <w:semiHidden/>
    <w:unhideWhenUsed/>
    <w:rsid w:val="00744CF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44CF7"/>
  </w:style>
</w:styles>
</file>

<file path=word/webSettings.xml><?xml version="1.0" encoding="utf-8"?>
<w:webSettings xmlns:r="http://schemas.openxmlformats.org/officeDocument/2006/relationships" xmlns:w="http://schemas.openxmlformats.org/wordprocessingml/2006/main">
  <w:divs>
    <w:div w:id="20813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1790</Words>
  <Characters>10205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12</cp:revision>
  <dcterms:created xsi:type="dcterms:W3CDTF">2024-12-10T08:32:00Z</dcterms:created>
  <dcterms:modified xsi:type="dcterms:W3CDTF">2025-07-17T09:20:00Z</dcterms:modified>
</cp:coreProperties>
</file>